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7500" w14:textId="01FF7A14" w:rsidR="00DE5CA4" w:rsidRPr="00DE5CA4" w:rsidRDefault="00DE5CA4" w:rsidP="00DE5CA4">
      <w:pPr>
        <w:pStyle w:val="ListParagraph"/>
        <w:numPr>
          <w:ilvl w:val="0"/>
          <w:numId w:val="2"/>
        </w:numPr>
        <w:jc w:val="both"/>
        <w:rPr>
          <w:rFonts w:ascii="Times" w:hAnsi="Times"/>
          <w:color w:val="000000" w:themeColor="text1"/>
          <w:sz w:val="24"/>
          <w:szCs w:val="22"/>
          <w:shd w:val="clear" w:color="auto" w:fill="FFFFFF"/>
        </w:rPr>
      </w:pPr>
      <w:r w:rsidRPr="00DE5CA4">
        <w:rPr>
          <w:rFonts w:ascii="Times" w:hAnsi="Times"/>
          <w:b/>
          <w:bCs/>
          <w:color w:val="000000" w:themeColor="text1"/>
          <w:sz w:val="24"/>
          <w:szCs w:val="22"/>
          <w:shd w:val="clear" w:color="auto" w:fill="FFFFFF"/>
        </w:rPr>
        <w:t xml:space="preserve">Priya Treesa Thomas, 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,Rajagopalan J, </w:t>
      </w:r>
      <w:proofErr w:type="spellStart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Hurzuk</w:t>
      </w:r>
      <w:proofErr w:type="spellEnd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 S, Ramasamy N, </w:t>
      </w:r>
      <w:proofErr w:type="spellStart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Pattabiraman</w:t>
      </w:r>
      <w:proofErr w:type="spellEnd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 M, De Poli C, Lorenz-Dant K, Comas-Herrera A, Alladi S.  (2023)  Pathways to care for people with dementia in India: An exploratory study using case vignettes. </w:t>
      </w:r>
      <w:r w:rsidRPr="00DE5CA4">
        <w:rPr>
          <w:rFonts w:ascii="Times" w:hAnsi="Times"/>
          <w:i/>
          <w:color w:val="000000" w:themeColor="text1"/>
          <w:sz w:val="24"/>
          <w:szCs w:val="22"/>
          <w:shd w:val="clear" w:color="auto" w:fill="FFFFFF"/>
        </w:rPr>
        <w:t xml:space="preserve">Dementia 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(London, England) 2023 Aug 7;23:493-511 </w:t>
      </w:r>
    </w:p>
    <w:p w14:paraId="0B053993" w14:textId="40FB0F9B" w:rsidR="00DE5CA4" w:rsidRPr="00DE5CA4" w:rsidRDefault="00DE5CA4" w:rsidP="00DE5CA4">
      <w:pPr>
        <w:pStyle w:val="ListParagraph"/>
        <w:numPr>
          <w:ilvl w:val="0"/>
          <w:numId w:val="2"/>
        </w:numPr>
        <w:jc w:val="both"/>
        <w:rPr>
          <w:rFonts w:ascii="Times" w:hAnsi="Times"/>
          <w:color w:val="000000" w:themeColor="text1"/>
          <w:sz w:val="24"/>
        </w:rPr>
      </w:pPr>
      <w:r w:rsidRPr="00DE5CA4">
        <w:rPr>
          <w:rFonts w:ascii="Times" w:hAnsi="Times"/>
          <w:b/>
          <w:color w:val="000000" w:themeColor="text1"/>
          <w:sz w:val="24"/>
          <w:szCs w:val="22"/>
          <w:shd w:val="clear" w:color="auto" w:fill="FFFFFF"/>
        </w:rPr>
        <w:t>Priya Treesa Thomas,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 Warrier, M. G., Arun, S., Bhuvaneshwari, B., </w:t>
      </w:r>
      <w:proofErr w:type="spellStart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Vengalil</w:t>
      </w:r>
      <w:proofErr w:type="spellEnd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, S., Nashi, S., ... &amp; Nalini, A. (2022). An </w:t>
      </w:r>
      <w:proofErr w:type="spellStart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individualised</w:t>
      </w:r>
      <w:proofErr w:type="spellEnd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 psychosocial intervention program for persons with MND/ALS and their families in low resource settings. </w:t>
      </w:r>
      <w:r w:rsidRPr="00DE5CA4">
        <w:rPr>
          <w:rFonts w:ascii="Times" w:hAnsi="Times"/>
          <w:i/>
          <w:color w:val="000000" w:themeColor="text1"/>
          <w:sz w:val="24"/>
          <w:szCs w:val="22"/>
          <w:shd w:val="clear" w:color="auto" w:fill="FFFFFF"/>
        </w:rPr>
        <w:t>Chronic illness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. Apr 25;19:458-471 </w:t>
      </w:r>
    </w:p>
    <w:p w14:paraId="630F9D33" w14:textId="291618E2" w:rsidR="00DE5CA4" w:rsidRPr="00DE5CA4" w:rsidRDefault="00DE5CA4" w:rsidP="00DE5CA4">
      <w:pPr>
        <w:pStyle w:val="NormalWeb"/>
        <w:numPr>
          <w:ilvl w:val="0"/>
          <w:numId w:val="2"/>
        </w:numPr>
        <w:jc w:val="both"/>
        <w:textAlignment w:val="baseline"/>
        <w:rPr>
          <w:rFonts w:ascii="Times" w:hAnsi="Times"/>
          <w:bCs/>
          <w:color w:val="000000" w:themeColor="text1"/>
          <w:szCs w:val="22"/>
          <w:shd w:val="clear" w:color="auto" w:fill="FFFFFF"/>
        </w:rPr>
      </w:pPr>
      <w:r w:rsidRPr="00B734BC">
        <w:rPr>
          <w:rFonts w:ascii="Times" w:hAnsi="Times"/>
          <w:bCs/>
          <w:color w:val="000000" w:themeColor="text1"/>
          <w:szCs w:val="22"/>
          <w:shd w:val="clear" w:color="auto" w:fill="FFFFFF"/>
        </w:rPr>
        <w:t xml:space="preserve">Kumar, D., </w:t>
      </w:r>
      <w:r w:rsidRPr="00B734BC">
        <w:rPr>
          <w:rFonts w:ascii="Times" w:hAnsi="Times"/>
          <w:b/>
          <w:bCs/>
          <w:color w:val="000000" w:themeColor="text1"/>
          <w:szCs w:val="22"/>
          <w:shd w:val="clear" w:color="auto" w:fill="FFFFFF"/>
        </w:rPr>
        <w:t>Priya Treesa Thomas</w:t>
      </w:r>
      <w:r w:rsidRPr="00B734BC">
        <w:rPr>
          <w:rFonts w:ascii="Times" w:hAnsi="Times"/>
          <w:bCs/>
          <w:color w:val="000000" w:themeColor="text1"/>
          <w:szCs w:val="22"/>
          <w:shd w:val="clear" w:color="auto" w:fill="FFFFFF"/>
        </w:rPr>
        <w:t xml:space="preserve">., Kumar, G. S., M, A., Sahoo, S. K., Sadasivan, A., … Nalini, A. (2024). The struggle to belong: a qualitative exploration of challenges in social spaces faced by children with Duchenne muscular dystrophy attending neuromuscular disorders clinic. </w:t>
      </w:r>
      <w:r w:rsidRPr="00381B9B">
        <w:rPr>
          <w:rFonts w:ascii="Times" w:hAnsi="Times"/>
          <w:bCs/>
          <w:i/>
          <w:color w:val="000000" w:themeColor="text1"/>
          <w:szCs w:val="22"/>
          <w:shd w:val="clear" w:color="auto" w:fill="FFFFFF"/>
        </w:rPr>
        <w:t>Disability and Rehabilitation</w:t>
      </w:r>
      <w:r w:rsidRPr="00B734BC">
        <w:rPr>
          <w:rFonts w:ascii="Times" w:hAnsi="Times"/>
          <w:bCs/>
          <w:color w:val="000000" w:themeColor="text1"/>
          <w:szCs w:val="22"/>
          <w:shd w:val="clear" w:color="auto" w:fill="FFFFFF"/>
        </w:rPr>
        <w:t xml:space="preserve">, 1–8. </w:t>
      </w:r>
      <w:hyperlink r:id="rId5" w:history="1">
        <w:r w:rsidRPr="00B734BC">
          <w:rPr>
            <w:rStyle w:val="Hyperlink"/>
            <w:rFonts w:ascii="Times" w:eastAsiaTheme="majorEastAsia" w:hAnsi="Times"/>
            <w:bCs/>
            <w:color w:val="000000" w:themeColor="text1"/>
            <w:szCs w:val="22"/>
            <w:shd w:val="clear" w:color="auto" w:fill="FFFFFF"/>
          </w:rPr>
          <w:t>https://doi.org/10.1080/09638288.2024.2394642</w:t>
        </w:r>
      </w:hyperlink>
    </w:p>
    <w:p w14:paraId="0AA13E06" w14:textId="77777777" w:rsidR="00DE5CA4" w:rsidRPr="00B734BC" w:rsidRDefault="00DE5CA4" w:rsidP="00DE5CA4">
      <w:pPr>
        <w:pStyle w:val="NormalWeb"/>
        <w:numPr>
          <w:ilvl w:val="0"/>
          <w:numId w:val="2"/>
        </w:numPr>
        <w:jc w:val="both"/>
        <w:textAlignment w:val="baseline"/>
        <w:rPr>
          <w:rFonts w:ascii="Times" w:hAnsi="Times"/>
          <w:bCs/>
          <w:color w:val="000000" w:themeColor="text1"/>
          <w:szCs w:val="22"/>
          <w:shd w:val="clear" w:color="auto" w:fill="FFFFFF"/>
        </w:rPr>
      </w:pPr>
      <w:r w:rsidRPr="00B734BC">
        <w:rPr>
          <w:rFonts w:ascii="Times" w:hAnsi="Times"/>
          <w:bCs/>
          <w:color w:val="000000" w:themeColor="text1"/>
          <w:szCs w:val="22"/>
          <w:shd w:val="clear" w:color="auto" w:fill="FFFFFF"/>
        </w:rPr>
        <w:t xml:space="preserve">Zacharias L, </w:t>
      </w:r>
      <w:r w:rsidRPr="00B734BC">
        <w:rPr>
          <w:rFonts w:ascii="Times" w:hAnsi="Times"/>
          <w:b/>
          <w:bCs/>
          <w:color w:val="000000" w:themeColor="text1"/>
          <w:szCs w:val="22"/>
          <w:shd w:val="clear" w:color="auto" w:fill="FFFFFF"/>
        </w:rPr>
        <w:t>Priya Treesa Thomas</w:t>
      </w:r>
      <w:r w:rsidRPr="00B734BC">
        <w:rPr>
          <w:rFonts w:ascii="Times" w:hAnsi="Times"/>
          <w:bCs/>
          <w:color w:val="000000" w:themeColor="text1"/>
          <w:szCs w:val="22"/>
          <w:shd w:val="clear" w:color="auto" w:fill="FFFFFF"/>
        </w:rPr>
        <w:t xml:space="preserve">, Warrier MG, Yadav R, Alladi S, Nalini A, et al. Neuropalliative Care Needs Checklist for Motor Neuron Disease and Parkinson’s Disease: A Biopsychosocial Approach. </w:t>
      </w:r>
      <w:r w:rsidRPr="00381B9B">
        <w:rPr>
          <w:rFonts w:ascii="Times" w:hAnsi="Times"/>
          <w:bCs/>
          <w:i/>
          <w:color w:val="000000" w:themeColor="text1"/>
          <w:szCs w:val="22"/>
          <w:shd w:val="clear" w:color="auto" w:fill="FFFFFF"/>
        </w:rPr>
        <w:t xml:space="preserve">Indian J </w:t>
      </w:r>
      <w:proofErr w:type="spellStart"/>
      <w:r w:rsidRPr="00381B9B">
        <w:rPr>
          <w:rFonts w:ascii="Times" w:hAnsi="Times"/>
          <w:bCs/>
          <w:i/>
          <w:color w:val="000000" w:themeColor="text1"/>
          <w:szCs w:val="22"/>
          <w:shd w:val="clear" w:color="auto" w:fill="FFFFFF"/>
        </w:rPr>
        <w:t>Palliat</w:t>
      </w:r>
      <w:proofErr w:type="spellEnd"/>
      <w:r w:rsidRPr="00381B9B">
        <w:rPr>
          <w:rFonts w:ascii="Times" w:hAnsi="Times"/>
          <w:bCs/>
          <w:i/>
          <w:color w:val="000000" w:themeColor="text1"/>
          <w:szCs w:val="22"/>
          <w:shd w:val="clear" w:color="auto" w:fill="FFFFFF"/>
        </w:rPr>
        <w:t xml:space="preserve"> Care</w:t>
      </w:r>
      <w:r w:rsidRPr="00B734BC">
        <w:rPr>
          <w:rFonts w:ascii="Times" w:hAnsi="Times"/>
          <w:bCs/>
          <w:color w:val="000000" w:themeColor="text1"/>
          <w:szCs w:val="22"/>
          <w:shd w:val="clear" w:color="auto" w:fill="FFFFFF"/>
        </w:rPr>
        <w:t xml:space="preserve"> 2024;30:232-8. </w:t>
      </w:r>
      <w:proofErr w:type="spellStart"/>
      <w:r w:rsidRPr="00B734BC">
        <w:rPr>
          <w:rFonts w:ascii="Times" w:hAnsi="Times"/>
          <w:bCs/>
          <w:color w:val="000000" w:themeColor="text1"/>
          <w:szCs w:val="22"/>
          <w:shd w:val="clear" w:color="auto" w:fill="FFFFFF"/>
        </w:rPr>
        <w:t>doi</w:t>
      </w:r>
      <w:proofErr w:type="spellEnd"/>
      <w:r w:rsidRPr="00B734BC">
        <w:rPr>
          <w:rFonts w:ascii="Times" w:hAnsi="Times"/>
          <w:bCs/>
          <w:color w:val="000000" w:themeColor="text1"/>
          <w:szCs w:val="22"/>
          <w:shd w:val="clear" w:color="auto" w:fill="FFFFFF"/>
        </w:rPr>
        <w:t>: 10.25259/IJPC_181_2023</w:t>
      </w:r>
    </w:p>
    <w:p w14:paraId="66D51952" w14:textId="77777777" w:rsidR="00DE5CA4" w:rsidRPr="00B734BC" w:rsidRDefault="00DE5CA4" w:rsidP="00DE5CA4">
      <w:pPr>
        <w:pStyle w:val="NormalWeb"/>
        <w:numPr>
          <w:ilvl w:val="0"/>
          <w:numId w:val="2"/>
        </w:numPr>
        <w:jc w:val="both"/>
        <w:textAlignment w:val="baseline"/>
        <w:rPr>
          <w:rFonts w:ascii="Times" w:hAnsi="Times"/>
          <w:color w:val="000000" w:themeColor="text1"/>
          <w:szCs w:val="22"/>
          <w:shd w:val="clear" w:color="auto" w:fill="FFFFFF"/>
        </w:rPr>
      </w:pPr>
      <w:r w:rsidRPr="00B734BC">
        <w:rPr>
          <w:rFonts w:ascii="Times" w:hAnsi="Times"/>
          <w:b/>
          <w:bCs/>
          <w:color w:val="000000" w:themeColor="text1"/>
          <w:szCs w:val="22"/>
          <w:shd w:val="clear" w:color="auto" w:fill="FFFFFF"/>
        </w:rPr>
        <w:t>Priya Treesa Thomas,</w:t>
      </w:r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 xml:space="preserve"> Kumar, Gargi S.; Baby, Priya; </w:t>
      </w:r>
      <w:proofErr w:type="spellStart"/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>Vengalil</w:t>
      </w:r>
      <w:proofErr w:type="spellEnd"/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 xml:space="preserve">, Seena; </w:t>
      </w:r>
      <w:proofErr w:type="spellStart"/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>Srijithesh</w:t>
      </w:r>
      <w:proofErr w:type="spellEnd"/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 xml:space="preserve">, P. R.; Yamini, B. K.; Netravathi, M; Yadav, Ravi; Pandian, R. </w:t>
      </w:r>
      <w:proofErr w:type="spellStart"/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>Dhanasekhara</w:t>
      </w:r>
      <w:proofErr w:type="spellEnd"/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 xml:space="preserve">; Gupta, Anupam; Alladi, Suvarna; Nalini, </w:t>
      </w:r>
      <w:proofErr w:type="spellStart"/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>Atchayaram</w:t>
      </w:r>
      <w:proofErr w:type="spellEnd"/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 xml:space="preserve">. Outpatient Neuropalliative Care Services in a Tertiary Hospital Setting. </w:t>
      </w:r>
      <w:r w:rsidRPr="00381B9B">
        <w:rPr>
          <w:rFonts w:ascii="Times" w:hAnsi="Times"/>
          <w:i/>
          <w:color w:val="000000" w:themeColor="text1"/>
          <w:szCs w:val="22"/>
          <w:shd w:val="clear" w:color="auto" w:fill="FFFFFF"/>
        </w:rPr>
        <w:t>Annals of Indian Academy of Neurology</w:t>
      </w:r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 xml:space="preserve"> 27(3):p 332-334, May–Jun 2024. | DOI: 10.4103/aian.aian_901_23</w:t>
      </w:r>
    </w:p>
    <w:p w14:paraId="64E1192F" w14:textId="3B266839" w:rsidR="00DE5CA4" w:rsidRPr="00DE5CA4" w:rsidRDefault="00DE5CA4" w:rsidP="00DE5CA4">
      <w:pPr>
        <w:pStyle w:val="ListParagraph"/>
        <w:numPr>
          <w:ilvl w:val="0"/>
          <w:numId w:val="2"/>
        </w:numPr>
        <w:spacing w:after="160"/>
        <w:jc w:val="both"/>
        <w:rPr>
          <w:rFonts w:ascii="Times" w:hAnsi="Times"/>
          <w:color w:val="000000" w:themeColor="text1"/>
          <w:szCs w:val="22"/>
          <w:shd w:val="clear" w:color="auto" w:fill="FFFFFF"/>
        </w:rPr>
      </w:pPr>
      <w:r w:rsidRPr="00DE5CA4">
        <w:rPr>
          <w:rFonts w:ascii="Times" w:hAnsi="Times"/>
          <w:b/>
          <w:bCs/>
          <w:color w:val="000000" w:themeColor="text1"/>
          <w:sz w:val="24"/>
          <w:szCs w:val="22"/>
          <w:shd w:val="clear" w:color="auto" w:fill="FFFFFF"/>
        </w:rPr>
        <w:t>Priya Treesa Thomas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, Warrier, M., Sadasivan, A., Balasubramanium, B., Preethish-</w:t>
      </w:r>
      <w:proofErr w:type="spellStart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kumar</w:t>
      </w:r>
      <w:proofErr w:type="spellEnd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, V., &amp; Nashi, S. et al. (2018). Caregiver burden and quality of life of patients with amyotrophic lateral sclerosis in India. </w:t>
      </w:r>
      <w:r w:rsidRPr="00DE5CA4">
        <w:rPr>
          <w:rFonts w:ascii="Times" w:hAnsi="Times"/>
          <w:i/>
          <w:iCs/>
          <w:color w:val="000000" w:themeColor="text1"/>
          <w:sz w:val="24"/>
          <w:szCs w:val="22"/>
        </w:rPr>
        <w:t>Amyotrophic Lateral Sclerosis and Frontotemporal Degeneration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, </w:t>
      </w:r>
      <w:r w:rsidRPr="00DE5CA4">
        <w:rPr>
          <w:rFonts w:ascii="Times" w:hAnsi="Times"/>
          <w:i/>
          <w:iCs/>
          <w:color w:val="000000" w:themeColor="text1"/>
          <w:sz w:val="24"/>
          <w:szCs w:val="22"/>
        </w:rPr>
        <w:t>19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(7-8), 606-610.  </w:t>
      </w:r>
    </w:p>
    <w:p w14:paraId="1BCF5C3C" w14:textId="3C7CFBAF" w:rsidR="00DE5CA4" w:rsidRPr="00DE5CA4" w:rsidRDefault="00DE5CA4" w:rsidP="00DE5CA4">
      <w:pPr>
        <w:pStyle w:val="ListParagraph"/>
        <w:numPr>
          <w:ilvl w:val="0"/>
          <w:numId w:val="2"/>
        </w:numPr>
        <w:jc w:val="both"/>
        <w:rPr>
          <w:rFonts w:ascii="Times" w:hAnsi="Times"/>
          <w:color w:val="000000" w:themeColor="text1"/>
          <w:sz w:val="24"/>
          <w:szCs w:val="22"/>
          <w:shd w:val="clear" w:color="auto" w:fill="FFFFFF"/>
        </w:rPr>
      </w:pP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Baby P, John J, </w:t>
      </w:r>
      <w:r w:rsidRPr="00DE5CA4">
        <w:rPr>
          <w:rFonts w:ascii="Times" w:hAnsi="Times"/>
          <w:b/>
          <w:bCs/>
          <w:color w:val="000000" w:themeColor="text1"/>
          <w:sz w:val="24"/>
          <w:szCs w:val="22"/>
          <w:shd w:val="clear" w:color="auto" w:fill="FFFFFF"/>
        </w:rPr>
        <w:t xml:space="preserve">Priya Treesa Thomas. </w:t>
      </w:r>
      <w:r w:rsidRPr="00DE5CA4">
        <w:rPr>
          <w:rFonts w:ascii="Times" w:hAnsi="Times"/>
          <w:bCs/>
          <w:color w:val="000000" w:themeColor="text1"/>
          <w:sz w:val="24"/>
          <w:szCs w:val="22"/>
          <w:shd w:val="clear" w:color="auto" w:fill="FFFFFF"/>
        </w:rPr>
        <w:t>(2023)</w:t>
      </w:r>
      <w:r w:rsidRPr="00DE5CA4">
        <w:rPr>
          <w:rFonts w:ascii="Times" w:hAnsi="Times"/>
          <w:b/>
          <w:bCs/>
          <w:color w:val="000000" w:themeColor="text1"/>
          <w:sz w:val="24"/>
          <w:szCs w:val="22"/>
          <w:shd w:val="clear" w:color="auto" w:fill="FFFFFF"/>
        </w:rPr>
        <w:t xml:space="preserve"> 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Neuropalliative nursing and home care model: Experience and evidence. </w:t>
      </w:r>
      <w:proofErr w:type="spellStart"/>
      <w:r w:rsidRPr="00DE5CA4">
        <w:rPr>
          <w:rFonts w:ascii="Times" w:hAnsi="Times"/>
          <w:i/>
          <w:color w:val="000000" w:themeColor="text1"/>
          <w:sz w:val="24"/>
          <w:szCs w:val="22"/>
          <w:shd w:val="clear" w:color="auto" w:fill="FFFFFF"/>
        </w:rPr>
        <w:t>Enfermeria</w:t>
      </w:r>
      <w:proofErr w:type="spellEnd"/>
      <w:r w:rsidRPr="00DE5CA4">
        <w:rPr>
          <w:rFonts w:ascii="Times" w:hAnsi="Times"/>
          <w:i/>
          <w:color w:val="000000" w:themeColor="text1"/>
          <w:sz w:val="24"/>
          <w:szCs w:val="22"/>
          <w:shd w:val="clear" w:color="auto" w:fill="FFFFFF"/>
        </w:rPr>
        <w:t xml:space="preserve"> </w:t>
      </w:r>
      <w:proofErr w:type="spellStart"/>
      <w:r w:rsidRPr="00DE5CA4">
        <w:rPr>
          <w:rFonts w:ascii="Times" w:hAnsi="Times"/>
          <w:i/>
          <w:color w:val="000000" w:themeColor="text1"/>
          <w:sz w:val="24"/>
          <w:szCs w:val="22"/>
          <w:shd w:val="clear" w:color="auto" w:fill="FFFFFF"/>
        </w:rPr>
        <w:t>clinica</w:t>
      </w:r>
      <w:proofErr w:type="spellEnd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 (English Edition) 2023 Sep 20;34:141-142Pubmed ID 37739182</w:t>
      </w:r>
    </w:p>
    <w:p w14:paraId="3B75728B" w14:textId="0F06A908" w:rsidR="00DE5CA4" w:rsidRPr="00DE5CA4" w:rsidRDefault="00DE5CA4" w:rsidP="00DE5CA4">
      <w:pPr>
        <w:pStyle w:val="ListParagraph"/>
        <w:numPr>
          <w:ilvl w:val="0"/>
          <w:numId w:val="2"/>
        </w:numPr>
        <w:jc w:val="both"/>
        <w:rPr>
          <w:rFonts w:ascii="Times" w:hAnsi="Times"/>
          <w:color w:val="000000" w:themeColor="text1"/>
          <w:sz w:val="24"/>
          <w:szCs w:val="22"/>
          <w:shd w:val="clear" w:color="auto" w:fill="FFFFFF"/>
        </w:rPr>
      </w:pP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Arun, M, </w:t>
      </w:r>
      <w:r w:rsidRPr="00DE5CA4">
        <w:rPr>
          <w:rFonts w:ascii="Times" w:hAnsi="Times"/>
          <w:b/>
          <w:bCs/>
          <w:color w:val="000000" w:themeColor="text1"/>
          <w:sz w:val="24"/>
          <w:szCs w:val="22"/>
          <w:shd w:val="clear" w:color="auto" w:fill="FFFFFF"/>
        </w:rPr>
        <w:t>Priya Treesa Thomas,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; Kamble, Nitish L., Yadav, Ravi; Pal, Pramod Kumar ( 2023) Disability Certification for Parkinson’s Disease in India: Challenges and the Way Forward. </w:t>
      </w:r>
      <w:r w:rsidRPr="00DE5CA4">
        <w:rPr>
          <w:rFonts w:ascii="Times" w:hAnsi="Times"/>
          <w:i/>
          <w:color w:val="000000" w:themeColor="text1"/>
          <w:sz w:val="24"/>
          <w:szCs w:val="22"/>
          <w:shd w:val="clear" w:color="auto" w:fill="FFFFFF"/>
        </w:rPr>
        <w:t>Indian Journal of Community Medicine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 48(5):p 639-640, Sep–Oct 2023. | DOI: 10.4103/ijcm.ijcm_972_22</w:t>
      </w:r>
    </w:p>
    <w:p w14:paraId="64ECD68E" w14:textId="28F52986" w:rsidR="00DE5CA4" w:rsidRPr="00DE5CA4" w:rsidRDefault="00DE5CA4" w:rsidP="00DE5CA4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24"/>
          <w:szCs w:val="22"/>
          <w:shd w:val="clear" w:color="auto" w:fill="FFFFFF"/>
        </w:rPr>
      </w:pP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Baruah U, Sharma P,</w:t>
      </w:r>
      <w:r w:rsidRPr="00DE5CA4">
        <w:rPr>
          <w:rFonts w:ascii="Times" w:hAnsi="Times"/>
          <w:b/>
          <w:bCs/>
          <w:color w:val="000000" w:themeColor="text1"/>
          <w:sz w:val="24"/>
          <w:szCs w:val="22"/>
          <w:shd w:val="clear" w:color="auto" w:fill="FFFFFF"/>
        </w:rPr>
        <w:t xml:space="preserve"> Priya Treesa Thomas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, Dhamija RK. (2023) Neuropalliative Care in India - Barriers, Challenges and Future Directions. </w:t>
      </w:r>
      <w:r w:rsidRPr="00DE5CA4">
        <w:rPr>
          <w:rFonts w:ascii="Times" w:hAnsi="Times"/>
          <w:i/>
          <w:color w:val="000000" w:themeColor="text1"/>
          <w:sz w:val="24"/>
          <w:szCs w:val="22"/>
          <w:shd w:val="clear" w:color="auto" w:fill="FFFFFF"/>
        </w:rPr>
        <w:t>Annals of Indian Academy of Neurology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 2023 Mar 17;26:107-111 </w:t>
      </w:r>
      <w:proofErr w:type="spellStart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Pubmed</w:t>
      </w:r>
      <w:proofErr w:type="spellEnd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 id: 37179665</w:t>
      </w:r>
    </w:p>
    <w:p w14:paraId="4CAE03FD" w14:textId="6F3A0B36" w:rsidR="00DE5CA4" w:rsidRPr="00DE5CA4" w:rsidRDefault="00DE5CA4" w:rsidP="00DE5CA4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24"/>
          <w:szCs w:val="22"/>
          <w:shd w:val="clear" w:color="auto" w:fill="FFFFFF"/>
        </w:rPr>
      </w:pP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Rajagopalan, J., Arshad, F., </w:t>
      </w:r>
      <w:r w:rsidRPr="00DE5CA4">
        <w:rPr>
          <w:rFonts w:ascii="Times" w:hAnsi="Times"/>
          <w:b/>
          <w:color w:val="000000" w:themeColor="text1"/>
          <w:sz w:val="24"/>
          <w:szCs w:val="22"/>
          <w:shd w:val="clear" w:color="auto" w:fill="FFFFFF"/>
        </w:rPr>
        <w:t xml:space="preserve">Priya Treesa Thomas, </w:t>
      </w:r>
      <w:proofErr w:type="spellStart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Hoskeri</w:t>
      </w:r>
      <w:proofErr w:type="spellEnd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, R. M., Nair, V. S., </w:t>
      </w:r>
      <w:proofErr w:type="spellStart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Hurzuk</w:t>
      </w:r>
      <w:proofErr w:type="spellEnd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, S., Annam, H., ... &amp; Alladi, S. (2022). Experiences of people with dementia and their caregivers during the COVID-19 pandemic in India: A mixed-methods study.</w:t>
      </w:r>
      <w:r w:rsidRPr="00DE5CA4">
        <w:rPr>
          <w:rFonts w:ascii="Times" w:hAnsi="Times"/>
          <w:color w:val="000000" w:themeColor="text1"/>
          <w:sz w:val="24"/>
          <w:szCs w:val="22"/>
        </w:rPr>
        <w:t> </w:t>
      </w:r>
      <w:r w:rsidRPr="00DE5CA4">
        <w:rPr>
          <w:rFonts w:ascii="Times" w:hAnsi="Times"/>
          <w:i/>
          <w:color w:val="000000" w:themeColor="text1"/>
          <w:sz w:val="24"/>
          <w:szCs w:val="22"/>
          <w:shd w:val="clear" w:color="auto" w:fill="FFFFFF"/>
        </w:rPr>
        <w:t>Dementia,</w:t>
      </w:r>
      <w:r w:rsidRPr="00DE5CA4">
        <w:rPr>
          <w:rFonts w:ascii="Times" w:hAnsi="Times"/>
          <w:color w:val="000000" w:themeColor="text1"/>
          <w:sz w:val="24"/>
          <w:szCs w:val="22"/>
        </w:rPr>
        <w:t> 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21(1), 214-235.</w:t>
      </w:r>
    </w:p>
    <w:p w14:paraId="4ADBE23E" w14:textId="31840438" w:rsidR="00DE5CA4" w:rsidRPr="00DE5CA4" w:rsidRDefault="00DE5CA4" w:rsidP="00DE5CA4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24"/>
          <w:szCs w:val="22"/>
          <w:shd w:val="clear" w:color="auto" w:fill="FFFFFF"/>
        </w:rPr>
      </w:pP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Rajagopalan, J., Arshad, F., </w:t>
      </w:r>
      <w:r w:rsidRPr="00DE5CA4">
        <w:rPr>
          <w:rFonts w:ascii="Times" w:hAnsi="Times"/>
          <w:b/>
          <w:color w:val="000000" w:themeColor="text1"/>
          <w:sz w:val="24"/>
          <w:szCs w:val="22"/>
          <w:shd w:val="clear" w:color="auto" w:fill="FFFFFF"/>
        </w:rPr>
        <w:t>Priya Treesa Thomas,</w:t>
      </w:r>
      <w:r>
        <w:rPr>
          <w:rFonts w:ascii="Times" w:hAnsi="Times"/>
          <w:b/>
          <w:color w:val="000000" w:themeColor="text1"/>
          <w:szCs w:val="22"/>
          <w:shd w:val="clear" w:color="auto" w:fill="FFFFFF"/>
        </w:rPr>
        <w:t xml:space="preserve"> 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Varghese, F., </w:t>
      </w:r>
      <w:proofErr w:type="spellStart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Hurzuk</w:t>
      </w:r>
      <w:proofErr w:type="spellEnd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, S., </w:t>
      </w:r>
      <w:proofErr w:type="spellStart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Hoskeri</w:t>
      </w:r>
      <w:proofErr w:type="spellEnd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, R. M., ... &amp; Alladi, S. (2022). Cognition, Behavior, and Caregiver Stress in Dementia during the COVID-19 Pandemic: An Indian Perspective.</w:t>
      </w:r>
      <w:r w:rsidRPr="00DE5CA4">
        <w:rPr>
          <w:rFonts w:ascii="Times" w:hAnsi="Times"/>
          <w:color w:val="000000" w:themeColor="text1"/>
          <w:sz w:val="24"/>
          <w:szCs w:val="22"/>
        </w:rPr>
        <w:t> </w:t>
      </w:r>
      <w:r w:rsidRPr="00DE5CA4">
        <w:rPr>
          <w:rFonts w:ascii="Times" w:hAnsi="Times"/>
          <w:i/>
          <w:color w:val="000000" w:themeColor="text1"/>
          <w:sz w:val="24"/>
          <w:szCs w:val="22"/>
          <w:shd w:val="clear" w:color="auto" w:fill="FFFFFF"/>
        </w:rPr>
        <w:t>Dementia and Geriatric Cognitive Disorders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,</w:t>
      </w:r>
      <w:r w:rsidRPr="00DE5CA4">
        <w:rPr>
          <w:rFonts w:ascii="Times" w:hAnsi="Times"/>
          <w:color w:val="000000" w:themeColor="text1"/>
          <w:sz w:val="24"/>
          <w:szCs w:val="22"/>
        </w:rPr>
        <w:t> 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51(1), 90-100.</w:t>
      </w:r>
    </w:p>
    <w:p w14:paraId="75B46AB0" w14:textId="77777777" w:rsidR="00DE5CA4" w:rsidRPr="00B734BC" w:rsidRDefault="00DE5CA4" w:rsidP="00DE5CA4">
      <w:pPr>
        <w:pStyle w:val="NormalWeb"/>
        <w:numPr>
          <w:ilvl w:val="0"/>
          <w:numId w:val="2"/>
        </w:numPr>
        <w:spacing w:before="200" w:beforeAutospacing="0" w:after="200" w:afterAutospacing="0"/>
        <w:jc w:val="both"/>
        <w:textAlignment w:val="baseline"/>
        <w:rPr>
          <w:rFonts w:ascii="Times" w:hAnsi="Times"/>
          <w:color w:val="000000" w:themeColor="text1"/>
          <w:szCs w:val="22"/>
        </w:rPr>
      </w:pPr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 xml:space="preserve">Zacharias, L., </w:t>
      </w:r>
      <w:r w:rsidRPr="00B734BC">
        <w:rPr>
          <w:rFonts w:ascii="Times" w:hAnsi="Times"/>
          <w:b/>
          <w:bCs/>
          <w:color w:val="000000" w:themeColor="text1"/>
          <w:szCs w:val="22"/>
          <w:shd w:val="clear" w:color="auto" w:fill="FFFFFF"/>
        </w:rPr>
        <w:t>Priya Treesa Thomas</w:t>
      </w:r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 xml:space="preserve">, Warrier, M., Bhaskar, A., Nashi, S., &amp; </w:t>
      </w:r>
      <w:proofErr w:type="spellStart"/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>Vengalil</w:t>
      </w:r>
      <w:proofErr w:type="spellEnd"/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 xml:space="preserve">, S. et al. (2020). Palliative Care Needs and Caregiver Burden in Neurodegenerative Diseases: A Cross Sectional Study. </w:t>
      </w:r>
      <w:r w:rsidRPr="00B734BC">
        <w:rPr>
          <w:rFonts w:ascii="Times" w:hAnsi="Times"/>
          <w:i/>
          <w:iCs/>
          <w:color w:val="000000" w:themeColor="text1"/>
          <w:szCs w:val="22"/>
        </w:rPr>
        <w:t>Annals Of Indian Academy Of Neurology</w:t>
      </w:r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 xml:space="preserve">, </w:t>
      </w:r>
      <w:r w:rsidRPr="00B734BC">
        <w:rPr>
          <w:rFonts w:ascii="Times" w:hAnsi="Times"/>
          <w:i/>
          <w:iCs/>
          <w:color w:val="000000" w:themeColor="text1"/>
          <w:szCs w:val="22"/>
          <w:shd w:val="clear" w:color="auto" w:fill="FFFFFF"/>
        </w:rPr>
        <w:t>23</w:t>
      </w:r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 xml:space="preserve">(3), 313 - 317. </w:t>
      </w:r>
      <w:proofErr w:type="spellStart"/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>doi</w:t>
      </w:r>
      <w:proofErr w:type="spellEnd"/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 xml:space="preserve">: 10.4103/aian.AIAN_304_19. </w:t>
      </w:r>
    </w:p>
    <w:p w14:paraId="256DD5B4" w14:textId="77777777" w:rsidR="00DE5CA4" w:rsidRPr="00B734BC" w:rsidRDefault="00DE5CA4" w:rsidP="00DE5CA4">
      <w:pPr>
        <w:pStyle w:val="NormalWeb"/>
        <w:numPr>
          <w:ilvl w:val="0"/>
          <w:numId w:val="2"/>
        </w:numPr>
        <w:spacing w:before="120" w:beforeAutospacing="0" w:after="0" w:afterAutospacing="0"/>
        <w:jc w:val="both"/>
        <w:textAlignment w:val="baseline"/>
        <w:rPr>
          <w:rFonts w:ascii="Times" w:hAnsi="Times"/>
          <w:color w:val="000000" w:themeColor="text1"/>
          <w:szCs w:val="22"/>
          <w:shd w:val="clear" w:color="auto" w:fill="FFFFFF"/>
        </w:rPr>
      </w:pPr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lastRenderedPageBreak/>
        <w:t xml:space="preserve">Murthy MK, </w:t>
      </w:r>
      <w:r w:rsidRPr="00B734BC">
        <w:rPr>
          <w:rFonts w:ascii="Times" w:hAnsi="Times"/>
          <w:b/>
          <w:bCs/>
          <w:color w:val="000000" w:themeColor="text1"/>
          <w:szCs w:val="22"/>
          <w:shd w:val="clear" w:color="auto" w:fill="FFFFFF"/>
        </w:rPr>
        <w:t>Priya Treesa Thomas</w:t>
      </w:r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 xml:space="preserve">, Dasgupta M. Potential for a comprehensive stroke education: Assessing awareness about stroke among community health workers - A qualitative study from Urban Bangalore, Karnataka, India. </w:t>
      </w:r>
      <w:r w:rsidRPr="00B734BC">
        <w:rPr>
          <w:rFonts w:ascii="Times" w:hAnsi="Times"/>
          <w:i/>
          <w:iCs/>
          <w:color w:val="000000" w:themeColor="text1"/>
          <w:szCs w:val="22"/>
          <w:shd w:val="clear" w:color="auto" w:fill="FFFFFF"/>
        </w:rPr>
        <w:t>J Family Med Prim Care</w:t>
      </w:r>
      <w:r w:rsidRPr="00B734BC">
        <w:rPr>
          <w:rFonts w:ascii="Times" w:hAnsi="Times"/>
          <w:color w:val="000000" w:themeColor="text1"/>
          <w:szCs w:val="22"/>
          <w:shd w:val="clear" w:color="auto" w:fill="FFFFFF"/>
        </w:rPr>
        <w:t xml:space="preserve"> 2019;8: 2424-8. </w:t>
      </w:r>
    </w:p>
    <w:p w14:paraId="732A54F7" w14:textId="77777777" w:rsidR="00DE5CA4" w:rsidRDefault="00DE5CA4" w:rsidP="00DE5CA4">
      <w:pPr>
        <w:pStyle w:val="ListParagraph"/>
        <w:numPr>
          <w:ilvl w:val="0"/>
          <w:numId w:val="2"/>
        </w:numPr>
        <w:spacing w:before="120"/>
        <w:jc w:val="both"/>
        <w:rPr>
          <w:rFonts w:ascii="Times" w:hAnsi="Times"/>
          <w:color w:val="000000" w:themeColor="text1"/>
          <w:szCs w:val="22"/>
          <w:shd w:val="clear" w:color="auto" w:fill="FFFFFF"/>
        </w:rPr>
      </w:pP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Warrier  M.,, </w:t>
      </w:r>
      <w:r w:rsidRPr="00DE5CA4">
        <w:rPr>
          <w:rFonts w:ascii="Times" w:hAnsi="Times"/>
          <w:b/>
          <w:color w:val="000000" w:themeColor="text1"/>
          <w:sz w:val="24"/>
          <w:szCs w:val="22"/>
          <w:shd w:val="clear" w:color="auto" w:fill="FFFFFF"/>
        </w:rPr>
        <w:t>Priya Treesa Thomas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, Sadasivan A., Nashi, S., </w:t>
      </w:r>
      <w:proofErr w:type="spellStart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>Vengalil</w:t>
      </w:r>
      <w:proofErr w:type="spellEnd"/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, S., and Nalini A ( 2022) Development of Guidelines for Spouses Engaged in Home-Based Care of Persons With Motor Neuron Disease From Indian Context. </w:t>
      </w:r>
      <w:r w:rsidRPr="00DE5CA4">
        <w:rPr>
          <w:rFonts w:ascii="Times" w:hAnsi="Times"/>
          <w:i/>
          <w:color w:val="000000" w:themeColor="text1"/>
          <w:sz w:val="24"/>
          <w:szCs w:val="22"/>
          <w:shd w:val="clear" w:color="auto" w:fill="FFFFFF"/>
        </w:rPr>
        <w:t>Journal of Patient Experience</w:t>
      </w:r>
      <w:r w:rsidRPr="00DE5CA4">
        <w:rPr>
          <w:rFonts w:ascii="Times" w:hAnsi="Times"/>
          <w:color w:val="000000" w:themeColor="text1"/>
          <w:sz w:val="24"/>
          <w:szCs w:val="22"/>
          <w:shd w:val="clear" w:color="auto" w:fill="FFFFFF"/>
        </w:rPr>
        <w:t xml:space="preserve"> Volume 9: 1-10</w:t>
      </w:r>
    </w:p>
    <w:p w14:paraId="52872A0A" w14:textId="76389147" w:rsidR="00DE5CA4" w:rsidRDefault="00DE5CA4" w:rsidP="00DE5CA4">
      <w:pPr>
        <w:pStyle w:val="ListParagraph"/>
        <w:numPr>
          <w:ilvl w:val="0"/>
          <w:numId w:val="2"/>
        </w:numPr>
        <w:spacing w:before="120"/>
        <w:jc w:val="both"/>
        <w:rPr>
          <w:rFonts w:ascii="Times" w:hAnsi="Times"/>
          <w:color w:val="000000" w:themeColor="text1"/>
          <w:szCs w:val="22"/>
          <w:shd w:val="clear" w:color="auto" w:fill="FFFFFF"/>
        </w:rPr>
      </w:pPr>
      <w:r w:rsidRPr="00DE5CA4">
        <w:rPr>
          <w:rFonts w:ascii="Times" w:hAnsi="Times"/>
          <w:color w:val="000000" w:themeColor="text1"/>
          <w:szCs w:val="22"/>
          <w:shd w:val="clear" w:color="auto" w:fill="FFFFFF"/>
        </w:rPr>
        <w:t xml:space="preserve">Warrier, M., Sadasivan, A., Johnson, J., </w:t>
      </w:r>
      <w:proofErr w:type="spellStart"/>
      <w:r w:rsidRPr="00DE5CA4">
        <w:rPr>
          <w:rFonts w:ascii="Times" w:hAnsi="Times"/>
          <w:color w:val="000000" w:themeColor="text1"/>
          <w:szCs w:val="22"/>
          <w:shd w:val="clear" w:color="auto" w:fill="FFFFFF"/>
        </w:rPr>
        <w:t>Vengalil</w:t>
      </w:r>
      <w:proofErr w:type="spellEnd"/>
      <w:r w:rsidRPr="00DE5CA4">
        <w:rPr>
          <w:rFonts w:ascii="Times" w:hAnsi="Times"/>
          <w:color w:val="000000" w:themeColor="text1"/>
          <w:szCs w:val="22"/>
          <w:shd w:val="clear" w:color="auto" w:fill="FFFFFF"/>
        </w:rPr>
        <w:t xml:space="preserve">, S., Nalini, A., &amp; </w:t>
      </w:r>
      <w:r w:rsidRPr="00DE5CA4">
        <w:rPr>
          <w:rFonts w:ascii="Times" w:hAnsi="Times"/>
          <w:b/>
          <w:bCs/>
          <w:color w:val="000000" w:themeColor="text1"/>
          <w:szCs w:val="22"/>
          <w:shd w:val="clear" w:color="auto" w:fill="FFFFFF"/>
        </w:rPr>
        <w:t>Priya Treesa Thomas</w:t>
      </w:r>
      <w:r w:rsidRPr="00DE5CA4">
        <w:rPr>
          <w:rFonts w:ascii="Times" w:hAnsi="Times"/>
          <w:color w:val="000000" w:themeColor="text1"/>
          <w:szCs w:val="22"/>
          <w:shd w:val="clear" w:color="auto" w:fill="FFFFFF"/>
        </w:rPr>
        <w:t xml:space="preserve">. (2021). Integrated Home-Based Palliative Care in Motor Neuron Disease: A Case Report from Low- Middle Income Country. </w:t>
      </w:r>
      <w:r w:rsidRPr="00DE5CA4">
        <w:rPr>
          <w:rFonts w:ascii="Times" w:hAnsi="Times"/>
          <w:i/>
          <w:iCs/>
          <w:color w:val="000000" w:themeColor="text1"/>
          <w:szCs w:val="22"/>
          <w:shd w:val="clear" w:color="auto" w:fill="FFFFFF"/>
        </w:rPr>
        <w:t>Journal Of Social Work In End-Of-Life &amp; Palliative Care</w:t>
      </w:r>
      <w:r w:rsidRPr="00DE5CA4">
        <w:rPr>
          <w:rFonts w:ascii="Times" w:hAnsi="Times"/>
          <w:color w:val="000000" w:themeColor="text1"/>
          <w:szCs w:val="22"/>
          <w:shd w:val="clear" w:color="auto" w:fill="FFFFFF"/>
        </w:rPr>
        <w:t xml:space="preserve">, 1-5. </w:t>
      </w:r>
      <w:proofErr w:type="spellStart"/>
      <w:r w:rsidRPr="00DE5CA4">
        <w:rPr>
          <w:rFonts w:ascii="Times" w:hAnsi="Times"/>
          <w:color w:val="000000" w:themeColor="text1"/>
          <w:szCs w:val="22"/>
          <w:shd w:val="clear" w:color="auto" w:fill="FFFFFF"/>
        </w:rPr>
        <w:t>doi</w:t>
      </w:r>
      <w:proofErr w:type="spellEnd"/>
      <w:r w:rsidRPr="00DE5CA4">
        <w:rPr>
          <w:rFonts w:ascii="Times" w:hAnsi="Times"/>
          <w:color w:val="000000" w:themeColor="text1"/>
          <w:szCs w:val="22"/>
          <w:shd w:val="clear" w:color="auto" w:fill="FFFFFF"/>
        </w:rPr>
        <w:t xml:space="preserve">: 10.1080/15524256.2021.1938344. </w:t>
      </w:r>
    </w:p>
    <w:p w14:paraId="60E6F71A" w14:textId="77777777" w:rsidR="00DE5CA4" w:rsidRPr="00DE5CA4" w:rsidRDefault="00DE5CA4" w:rsidP="00DE5CA4">
      <w:pPr>
        <w:spacing w:before="120"/>
        <w:jc w:val="both"/>
        <w:rPr>
          <w:rFonts w:ascii="Times" w:hAnsi="Times"/>
          <w:color w:val="000000" w:themeColor="text1"/>
          <w:szCs w:val="22"/>
          <w:shd w:val="clear" w:color="auto" w:fill="FFFFFF"/>
        </w:rPr>
      </w:pPr>
    </w:p>
    <w:p w14:paraId="016A0855" w14:textId="3863A205" w:rsidR="00DE5CA4" w:rsidRDefault="00DE5CA4" w:rsidP="00DE5CA4">
      <w:pPr>
        <w:spacing w:before="120"/>
        <w:jc w:val="both"/>
        <w:rPr>
          <w:rFonts w:ascii="Times" w:hAnsi="Times"/>
          <w:color w:val="000000" w:themeColor="text1"/>
          <w:szCs w:val="22"/>
          <w:shd w:val="clear" w:color="auto" w:fill="FFFFFF"/>
        </w:rPr>
      </w:pPr>
      <w:r w:rsidRPr="00DE5CA4">
        <w:rPr>
          <w:rFonts w:ascii="Times" w:hAnsi="Times"/>
          <w:color w:val="000000" w:themeColor="text1"/>
          <w:szCs w:val="22"/>
          <w:shd w:val="clear" w:color="auto" w:fill="FFFFFF"/>
        </w:rPr>
        <w:t xml:space="preserve">Complete List of Published Work: </w:t>
      </w:r>
      <w:hyperlink r:id="rId6" w:history="1">
        <w:r w:rsidRPr="00153B4D">
          <w:rPr>
            <w:rStyle w:val="Hyperlink"/>
            <w:rFonts w:ascii="Times" w:hAnsi="Times"/>
            <w:szCs w:val="22"/>
            <w:shd w:val="clear" w:color="auto" w:fill="FFFFFF"/>
          </w:rPr>
          <w:t>https://www.researchgate.net/profile/Priya-Thomas-11/research</w:t>
        </w:r>
      </w:hyperlink>
    </w:p>
    <w:p w14:paraId="0C77CEA1" w14:textId="77777777" w:rsidR="00DE5CA4" w:rsidRPr="00DE5CA4" w:rsidRDefault="00DE5CA4" w:rsidP="00DE5CA4">
      <w:pPr>
        <w:spacing w:before="120"/>
        <w:jc w:val="both"/>
        <w:rPr>
          <w:rFonts w:ascii="Times" w:hAnsi="Times"/>
          <w:color w:val="000000" w:themeColor="text1"/>
          <w:szCs w:val="22"/>
          <w:shd w:val="clear" w:color="auto" w:fill="FFFFFF"/>
        </w:rPr>
      </w:pPr>
    </w:p>
    <w:p w14:paraId="69C3E385" w14:textId="77777777" w:rsidR="00DE5CA4" w:rsidRDefault="00DE5CA4"/>
    <w:sectPr w:rsidR="00DE5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34BF"/>
    <w:multiLevelType w:val="hybridMultilevel"/>
    <w:tmpl w:val="5E7AC7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90C2B"/>
    <w:multiLevelType w:val="hybridMultilevel"/>
    <w:tmpl w:val="B1DCC6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53229">
    <w:abstractNumId w:val="0"/>
  </w:num>
  <w:num w:numId="2" w16cid:durableId="72437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A4"/>
    <w:rsid w:val="003C35ED"/>
    <w:rsid w:val="00D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7910"/>
  <w15:chartTrackingRefBased/>
  <w15:docId w15:val="{72225E36-3CF6-4454-8A5F-AB788AB5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A4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C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C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C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C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C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C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DE5C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E5CA4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lang w:val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DE5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Priya-Thomas-11/research" TargetMode="External"/><Relationship Id="rId5" Type="http://schemas.openxmlformats.org/officeDocument/2006/relationships/hyperlink" Target="https://doi.org/10.1080/09638288.2024.23946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Thomas</dc:creator>
  <cp:keywords/>
  <dc:description/>
  <cp:lastModifiedBy>Priya Thomas</cp:lastModifiedBy>
  <cp:revision>1</cp:revision>
  <dcterms:created xsi:type="dcterms:W3CDTF">2025-02-11T08:32:00Z</dcterms:created>
  <dcterms:modified xsi:type="dcterms:W3CDTF">2025-02-11T08:36:00Z</dcterms:modified>
</cp:coreProperties>
</file>